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56" w:rsidRPr="00565719" w:rsidRDefault="00BD2756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48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th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Annual Course for Undergraduates</w:t>
      </w:r>
    </w:p>
    <w:p w:rsidR="00BD2756" w:rsidRPr="00565719" w:rsidRDefault="00BD2756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The Archaeology and Topography of Greece</w:t>
      </w:r>
    </w:p>
    <w:p w:rsidR="00BD2756" w:rsidRPr="00D063F4" w:rsidRDefault="00BD2756" w:rsidP="00D063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23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rd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  <w:lang w:val="de-DE"/>
        </w:rPr>
        <w:t xml:space="preserve"> August 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– 1</w:t>
      </w:r>
      <w:r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3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th</w:t>
      </w: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September 2020</w:t>
      </w:r>
    </w:p>
    <w:p w:rsidR="00365C01" w:rsidRDefault="00365C01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</w:pPr>
    </w:p>
    <w:p w:rsidR="00BD2756" w:rsidRPr="00565719" w:rsidRDefault="00BD2756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</w:rPr>
      </w:pPr>
      <w:r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  <w:t>APPLICATION FORM</w:t>
      </w:r>
    </w:p>
    <w:p w:rsidR="004E47E1" w:rsidRPr="00D063F4" w:rsidRDefault="004E47E1" w:rsidP="00A47512">
      <w:pPr>
        <w:rPr>
          <w:sz w:val="18"/>
          <w:szCs w:val="18"/>
        </w:rPr>
      </w:pPr>
    </w:p>
    <w:p w:rsidR="00E227A6" w:rsidRP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>Please fill out all sections of the form, and e-mail as an attachment to Michael Loy on assistant.director@bsa.ac.uk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The deadline for both application forms and references to arrive is </w:t>
      </w:r>
      <w:r w:rsidR="006F1A68">
        <w:rPr>
          <w:b/>
          <w:sz w:val="22"/>
          <w:szCs w:val="22"/>
        </w:rPr>
        <w:t>27</w:t>
      </w:r>
      <w:r w:rsidR="006F1A68" w:rsidRPr="006F1A68">
        <w:rPr>
          <w:b/>
          <w:sz w:val="22"/>
          <w:szCs w:val="22"/>
          <w:vertAlign w:val="superscript"/>
        </w:rPr>
        <w:t>th</w:t>
      </w:r>
      <w:r w:rsidR="006F1A68">
        <w:rPr>
          <w:b/>
          <w:sz w:val="22"/>
          <w:szCs w:val="22"/>
        </w:rPr>
        <w:t xml:space="preserve"> March</w:t>
      </w:r>
      <w:r w:rsidRPr="00365C01">
        <w:rPr>
          <w:b/>
          <w:sz w:val="22"/>
          <w:szCs w:val="22"/>
        </w:rPr>
        <w:t xml:space="preserve"> 2020</w:t>
      </w:r>
      <w:r w:rsidRPr="00365C01">
        <w:rPr>
          <w:sz w:val="22"/>
          <w:szCs w:val="22"/>
        </w:rPr>
        <w:t xml:space="preserve">, and it is </w:t>
      </w:r>
      <w:r w:rsidRPr="00365C01">
        <w:rPr>
          <w:b/>
          <w:sz w:val="22"/>
          <w:szCs w:val="22"/>
          <w:u w:val="single"/>
        </w:rPr>
        <w:t>your</w:t>
      </w:r>
      <w:r w:rsidRPr="00365C01">
        <w:rPr>
          <w:sz w:val="22"/>
          <w:szCs w:val="22"/>
        </w:rPr>
        <w:t xml:space="preserve"> responsibility to ensure that both of these things reach the Assistant Director in time.</w:t>
      </w:r>
    </w:p>
    <w:p w:rsidR="00365C01" w:rsidRDefault="00365C01" w:rsidP="00A47512">
      <w:pPr>
        <w:rPr>
          <w:sz w:val="22"/>
          <w:szCs w:val="22"/>
        </w:rPr>
      </w:pPr>
      <w:r>
        <w:rPr>
          <w:b/>
          <w:sz w:val="22"/>
          <w:szCs w:val="22"/>
        </w:rPr>
        <w:t>A.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2268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degree course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year of study are you in?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0A1AE7" w:rsidRDefault="000A1AE7" w:rsidP="00A47512">
      <w:pPr>
        <w:rPr>
          <w:sz w:val="22"/>
          <w:szCs w:val="22"/>
        </w:rPr>
      </w:pPr>
      <w:r>
        <w:rPr>
          <w:sz w:val="22"/>
          <w:szCs w:val="22"/>
        </w:rPr>
        <w:t>Have you applied for the BSA Undergraduate Summer School before? If yes, which year?</w:t>
      </w:r>
    </w:p>
    <w:p w:rsidR="000A1AE7" w:rsidRDefault="000A1AE7" w:rsidP="000A1A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[  ]</w:t>
      </w:r>
    </w:p>
    <w:p w:rsidR="000A1AE7" w:rsidRDefault="000A1AE7" w:rsidP="00A47512">
      <w:pPr>
        <w:rPr>
          <w:sz w:val="22"/>
          <w:szCs w:val="22"/>
        </w:rPr>
      </w:pPr>
    </w:p>
    <w:p w:rsidR="008E791C" w:rsidRDefault="00365C01" w:rsidP="00A47512">
      <w:pPr>
        <w:rPr>
          <w:sz w:val="22"/>
          <w:szCs w:val="22"/>
        </w:rPr>
      </w:pPr>
      <w:r w:rsidRPr="00365C01">
        <w:rPr>
          <w:b/>
          <w:sz w:val="22"/>
          <w:szCs w:val="22"/>
        </w:rPr>
        <w:t xml:space="preserve">B. </w:t>
      </w:r>
      <w:r w:rsidR="008E791C">
        <w:rPr>
          <w:b/>
          <w:sz w:val="22"/>
          <w:szCs w:val="22"/>
        </w:rPr>
        <w:t xml:space="preserve">LETTER OF </w:t>
      </w:r>
      <w:r w:rsidRPr="00365C01">
        <w:rPr>
          <w:b/>
          <w:sz w:val="22"/>
          <w:szCs w:val="22"/>
        </w:rPr>
        <w:t>REFERENCE</w:t>
      </w:r>
    </w:p>
    <w:p w:rsidR="00365C01" w:rsidRPr="00365C01" w:rsidRDefault="008E791C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You should ask one </w:t>
      </w:r>
      <w:r>
        <w:rPr>
          <w:b/>
          <w:sz w:val="22"/>
          <w:szCs w:val="22"/>
          <w:u w:val="single"/>
        </w:rPr>
        <w:t>academic</w:t>
      </w:r>
      <w:r>
        <w:rPr>
          <w:sz w:val="22"/>
          <w:szCs w:val="22"/>
        </w:rPr>
        <w:t xml:space="preserve"> referee to write to the Assistant Director in support of your application, taking note of the</w:t>
      </w:r>
      <w:r w:rsidR="00365C01" w:rsidRPr="00365C01">
        <w:rPr>
          <w:sz w:val="22"/>
          <w:szCs w:val="22"/>
        </w:rPr>
        <w:t xml:space="preserve"> ‘notes for referees’ document.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It is </w:t>
      </w:r>
      <w:r w:rsidRPr="00365C01">
        <w:rPr>
          <w:b/>
          <w:sz w:val="22"/>
          <w:szCs w:val="22"/>
          <w:u w:val="single"/>
        </w:rPr>
        <w:t>your</w:t>
      </w:r>
      <w:r w:rsidRPr="00365C01">
        <w:rPr>
          <w:sz w:val="22"/>
          <w:szCs w:val="22"/>
        </w:rPr>
        <w:t xml:space="preserve"> responsibility to ensure that </w:t>
      </w:r>
      <w:r w:rsidR="008E791C">
        <w:rPr>
          <w:sz w:val="22"/>
          <w:szCs w:val="22"/>
        </w:rPr>
        <w:t xml:space="preserve">your referee </w:t>
      </w:r>
      <w:r w:rsidR="003B2AD5">
        <w:rPr>
          <w:sz w:val="22"/>
          <w:szCs w:val="22"/>
        </w:rPr>
        <w:t>has e-mailed their letter of reference to</w:t>
      </w:r>
      <w:r w:rsidRPr="00365C01">
        <w:rPr>
          <w:sz w:val="22"/>
          <w:szCs w:val="22"/>
        </w:rPr>
        <w:t xml:space="preserve"> the Assistant Director by </w:t>
      </w:r>
      <w:r w:rsidR="006F1A68">
        <w:rPr>
          <w:b/>
          <w:sz w:val="22"/>
          <w:szCs w:val="22"/>
        </w:rPr>
        <w:t>27</w:t>
      </w:r>
      <w:r w:rsidR="006F1A68" w:rsidRPr="006F1A68">
        <w:rPr>
          <w:b/>
          <w:sz w:val="22"/>
          <w:szCs w:val="22"/>
          <w:vertAlign w:val="superscript"/>
        </w:rPr>
        <w:t>th</w:t>
      </w:r>
      <w:r w:rsidR="006F1A68">
        <w:rPr>
          <w:b/>
          <w:sz w:val="22"/>
          <w:szCs w:val="22"/>
        </w:rPr>
        <w:t xml:space="preserve"> March</w:t>
      </w:r>
      <w:r w:rsidRPr="00365C01">
        <w:rPr>
          <w:b/>
          <w:sz w:val="22"/>
          <w:szCs w:val="22"/>
        </w:rPr>
        <w:t xml:space="preserve"> 2020</w:t>
      </w:r>
      <w:r w:rsidRPr="00365C01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name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e-mail address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365C01" w:rsidRDefault="006D0BD0" w:rsidP="00A47512">
      <w:pPr>
        <w:rPr>
          <w:sz w:val="22"/>
          <w:szCs w:val="22"/>
        </w:rPr>
      </w:pPr>
      <w:r>
        <w:rPr>
          <w:b/>
          <w:sz w:val="22"/>
          <w:szCs w:val="22"/>
        </w:rPr>
        <w:t>C. BURSARY APPLICATION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A limited number of full and partial bursaries (usually € 400.00) are available, offset against the cost of the course fee.</w:t>
      </w:r>
    </w:p>
    <w:p w:rsidR="006D0BD0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Would you like to apply for a course bursary? Please tick. There is no separate bursary application form.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[  ]</w:t>
      </w: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Please state briefly your reasons for applying for a course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8B8" w:rsidTr="00F028B8">
        <w:trPr>
          <w:trHeight w:val="1701"/>
        </w:trPr>
        <w:tc>
          <w:tcPr>
            <w:tcW w:w="8630" w:type="dxa"/>
          </w:tcPr>
          <w:p w:rsidR="00F028B8" w:rsidRDefault="00F028B8" w:rsidP="00A47512">
            <w:pPr>
              <w:rPr>
                <w:sz w:val="22"/>
                <w:szCs w:val="22"/>
              </w:rPr>
            </w:pPr>
          </w:p>
        </w:tc>
      </w:tr>
    </w:tbl>
    <w:p w:rsidR="00F028B8" w:rsidRDefault="00F028B8" w:rsidP="00A47512">
      <w:pPr>
        <w:rPr>
          <w:sz w:val="22"/>
          <w:szCs w:val="22"/>
        </w:rPr>
      </w:pPr>
    </w:p>
    <w:p w:rsidR="00F028B8" w:rsidRDefault="00F028B8" w:rsidP="00A47512">
      <w:pPr>
        <w:rPr>
          <w:sz w:val="22"/>
          <w:szCs w:val="22"/>
        </w:rPr>
      </w:pPr>
      <w:r>
        <w:rPr>
          <w:sz w:val="22"/>
          <w:szCs w:val="22"/>
        </w:rPr>
        <w:t>Please list any other sources of funding to which you could apply if you were accepted on the course,</w:t>
      </w:r>
      <w:r w:rsidR="008E791C">
        <w:rPr>
          <w:sz w:val="22"/>
          <w:szCs w:val="22"/>
        </w:rPr>
        <w:t xml:space="preserve"> and approximate award amounts.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e.g.</w:t>
      </w:r>
      <w:r>
        <w:rPr>
          <w:sz w:val="22"/>
          <w:szCs w:val="22"/>
        </w:rPr>
        <w:t xml:space="preserve"> university or department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8B8" w:rsidTr="00F028B8">
        <w:trPr>
          <w:trHeight w:val="1418"/>
        </w:trPr>
        <w:tc>
          <w:tcPr>
            <w:tcW w:w="8630" w:type="dxa"/>
          </w:tcPr>
          <w:p w:rsidR="00F028B8" w:rsidRDefault="00F028B8" w:rsidP="00A47512">
            <w:pPr>
              <w:rPr>
                <w:sz w:val="22"/>
                <w:szCs w:val="22"/>
              </w:rPr>
            </w:pPr>
          </w:p>
        </w:tc>
      </w:tr>
    </w:tbl>
    <w:p w:rsidR="00F028B8" w:rsidRDefault="00F028B8" w:rsidP="00A4751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D. </w:t>
      </w:r>
      <w:r w:rsidR="00D063F4">
        <w:rPr>
          <w:b/>
          <w:sz w:val="22"/>
          <w:szCs w:val="22"/>
        </w:rPr>
        <w:t>STATEMENT OF APPLICATION</w:t>
      </w:r>
    </w:p>
    <w:p w:rsidR="00D063F4" w:rsidRDefault="00D063F4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Please outline below why you wish to participate in the BSA Undergraduate Course. </w:t>
      </w:r>
      <w:r w:rsidR="004941ED">
        <w:rPr>
          <w:sz w:val="22"/>
          <w:szCs w:val="22"/>
        </w:rPr>
        <w:t>Y</w:t>
      </w:r>
      <w:r>
        <w:rPr>
          <w:sz w:val="22"/>
          <w:szCs w:val="22"/>
        </w:rPr>
        <w:t>ou may wish</w:t>
      </w:r>
      <w:r w:rsidR="008A0B24">
        <w:rPr>
          <w:sz w:val="22"/>
          <w:szCs w:val="22"/>
        </w:rPr>
        <w:t xml:space="preserve"> (but are not required)</w:t>
      </w:r>
      <w:r>
        <w:rPr>
          <w:sz w:val="22"/>
          <w:szCs w:val="22"/>
        </w:rPr>
        <w:t xml:space="preserve"> to </w:t>
      </w:r>
      <w:r w:rsidR="000B2848">
        <w:rPr>
          <w:sz w:val="22"/>
          <w:szCs w:val="22"/>
        </w:rPr>
        <w:t>mention</w:t>
      </w:r>
      <w:r>
        <w:rPr>
          <w:sz w:val="22"/>
          <w:szCs w:val="22"/>
        </w:rPr>
        <w:t>:</w:t>
      </w:r>
    </w:p>
    <w:p w:rsidR="00D063F4" w:rsidRDefault="00D063F4" w:rsidP="00D063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relevant classes or modules you have previously studied</w:t>
      </w:r>
    </w:p>
    <w:p w:rsidR="00D063F4" w:rsidRDefault="00D063F4" w:rsidP="00D063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Which parts of the course itinerary </w:t>
      </w:r>
      <w:r w:rsidR="00927856">
        <w:rPr>
          <w:sz w:val="22"/>
          <w:szCs w:val="22"/>
        </w:rPr>
        <w:t>look most interesting to you and why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attending the course will benefit your academic studie</w:t>
      </w:r>
      <w:r w:rsidR="0012325A">
        <w:rPr>
          <w:sz w:val="22"/>
          <w:szCs w:val="22"/>
        </w:rPr>
        <w:t>s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Anything else that you hope to gain from attending the course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7856">
        <w:rPr>
          <w:sz w:val="22"/>
          <w:szCs w:val="22"/>
        </w:rPr>
        <w:t>Any relevant fieldwork or voluntary experience</w:t>
      </w:r>
    </w:p>
    <w:tbl>
      <w:tblPr>
        <w:tblStyle w:val="TableGrid"/>
        <w:tblW w:w="9063" w:type="dxa"/>
        <w:tblInd w:w="-147" w:type="dxa"/>
        <w:tblLook w:val="04A0" w:firstRow="1" w:lastRow="0" w:firstColumn="1" w:lastColumn="0" w:noHBand="0" w:noVBand="1"/>
      </w:tblPr>
      <w:tblGrid>
        <w:gridCol w:w="9063"/>
      </w:tblGrid>
      <w:tr w:rsidR="00927856" w:rsidTr="00C938C8">
        <w:trPr>
          <w:trHeight w:val="8521"/>
        </w:trPr>
        <w:tc>
          <w:tcPr>
            <w:tcW w:w="9063" w:type="dxa"/>
          </w:tcPr>
          <w:p w:rsidR="00927856" w:rsidRDefault="00927856" w:rsidP="004941ED">
            <w:pPr>
              <w:ind w:left="465"/>
              <w:rPr>
                <w:sz w:val="22"/>
                <w:szCs w:val="22"/>
              </w:rPr>
            </w:pPr>
          </w:p>
        </w:tc>
      </w:tr>
    </w:tbl>
    <w:p w:rsidR="00D31AAD" w:rsidRDefault="00D31AAD" w:rsidP="00927856">
      <w:pPr>
        <w:rPr>
          <w:b/>
          <w:sz w:val="22"/>
          <w:szCs w:val="22"/>
        </w:rPr>
      </w:pPr>
    </w:p>
    <w:tbl>
      <w:tblPr>
        <w:tblStyle w:val="TableGrid"/>
        <w:tblW w:w="9181" w:type="dxa"/>
        <w:tblInd w:w="-5" w:type="dxa"/>
        <w:tblLook w:val="04A0" w:firstRow="1" w:lastRow="0" w:firstColumn="1" w:lastColumn="0" w:noHBand="0" w:noVBand="1"/>
      </w:tblPr>
      <w:tblGrid>
        <w:gridCol w:w="9181"/>
      </w:tblGrid>
      <w:tr w:rsidR="00164C06" w:rsidTr="00830E7D">
        <w:trPr>
          <w:trHeight w:val="4051"/>
        </w:trPr>
        <w:tc>
          <w:tcPr>
            <w:tcW w:w="9181" w:type="dxa"/>
          </w:tcPr>
          <w:p w:rsidR="00164C06" w:rsidRDefault="00164C06" w:rsidP="00EB159A">
            <w:pPr>
              <w:ind w:left="-546"/>
              <w:rPr>
                <w:b/>
                <w:sz w:val="22"/>
                <w:szCs w:val="22"/>
              </w:rPr>
            </w:pPr>
          </w:p>
        </w:tc>
      </w:tr>
    </w:tbl>
    <w:p w:rsidR="00164C06" w:rsidRDefault="00164C06" w:rsidP="00927856">
      <w:pPr>
        <w:rPr>
          <w:b/>
          <w:sz w:val="22"/>
          <w:szCs w:val="22"/>
        </w:rPr>
      </w:pPr>
    </w:p>
    <w:p w:rsidR="00927856" w:rsidRDefault="00927856" w:rsidP="00927856">
      <w:pPr>
        <w:rPr>
          <w:sz w:val="22"/>
          <w:szCs w:val="22"/>
        </w:rPr>
      </w:pPr>
      <w:r>
        <w:rPr>
          <w:b/>
          <w:sz w:val="22"/>
          <w:szCs w:val="22"/>
        </w:rPr>
        <w:t>E. DECLARATION</w:t>
      </w:r>
    </w:p>
    <w:p w:rsidR="00927856" w:rsidRDefault="00927856" w:rsidP="00927856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 the BSA Undergraduate Course is an intensive academic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, and I t</w:t>
      </w:r>
      <w:r w:rsidR="0012325A">
        <w:rPr>
          <w:sz w:val="22"/>
          <w:szCs w:val="22"/>
        </w:rPr>
        <w:t>ak</w:t>
      </w:r>
      <w:r>
        <w:rPr>
          <w:sz w:val="22"/>
          <w:szCs w:val="22"/>
        </w:rPr>
        <w:t>e</w:t>
      </w:r>
      <w:r w:rsidR="0012325A">
        <w:rPr>
          <w:sz w:val="22"/>
          <w:szCs w:val="22"/>
        </w:rPr>
        <w:t xml:space="preserve"> notice of</w:t>
      </w:r>
      <w:r>
        <w:rPr>
          <w:sz w:val="22"/>
          <w:szCs w:val="22"/>
        </w:rPr>
        <w:t xml:space="preserve"> the following: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Most days of the course will consist of lectures 9am-5pm.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Full participation is required at all times, and attendance at lectures is not optional.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On-site lectures will take place on archaeological sites where there may be little shade and where the temperature may reach mid-high thirties Celsius.</w:t>
      </w:r>
    </w:p>
    <w:p w:rsidR="00927856" w:rsidRDefault="00927856" w:rsidP="009278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course will be physically demanding, and there will be a lot of walking between and around archaeological sites; students are expected to keep up with the course </w:t>
      </w:r>
      <w:proofErr w:type="gramStart"/>
      <w:r>
        <w:rPr>
          <w:sz w:val="22"/>
          <w:szCs w:val="22"/>
        </w:rPr>
        <w:t>tutors.</w:t>
      </w:r>
      <w:r w:rsidR="00164C06">
        <w:rPr>
          <w:sz w:val="22"/>
          <w:szCs w:val="22"/>
        </w:rPr>
        <w:t>*</w:t>
      </w:r>
      <w:proofErr w:type="gramEnd"/>
    </w:p>
    <w:p w:rsidR="00927856" w:rsidRDefault="00927856" w:rsidP="00927856">
      <w:pPr>
        <w:pStyle w:val="ListParagraph"/>
        <w:rPr>
          <w:sz w:val="22"/>
          <w:szCs w:val="22"/>
        </w:rPr>
      </w:pPr>
    </w:p>
    <w:p w:rsidR="00927856" w:rsidRPr="00927856" w:rsidRDefault="00927856" w:rsidP="00927856">
      <w:pPr>
        <w:pStyle w:val="ListParagraph"/>
        <w:rPr>
          <w:sz w:val="22"/>
          <w:szCs w:val="22"/>
        </w:rPr>
      </w:pPr>
      <w:r w:rsidRPr="00927856">
        <w:rPr>
          <w:sz w:val="22"/>
          <w:szCs w:val="22"/>
        </w:rPr>
        <w:tab/>
      </w:r>
      <w:r w:rsidRPr="00927856">
        <w:rPr>
          <w:sz w:val="22"/>
          <w:szCs w:val="22"/>
        </w:rPr>
        <w:tab/>
      </w:r>
      <w:r w:rsidRPr="00927856">
        <w:rPr>
          <w:sz w:val="22"/>
          <w:szCs w:val="22"/>
        </w:rPr>
        <w:tab/>
        <w:t>YES</w:t>
      </w:r>
      <w:r w:rsidRPr="00927856">
        <w:rPr>
          <w:sz w:val="22"/>
          <w:szCs w:val="22"/>
        </w:rPr>
        <w:tab/>
      </w:r>
      <w:proofErr w:type="gramStart"/>
      <w:r w:rsidRPr="00927856">
        <w:rPr>
          <w:sz w:val="22"/>
          <w:szCs w:val="22"/>
        </w:rPr>
        <w:t>[  ]</w:t>
      </w:r>
      <w:proofErr w:type="gramEnd"/>
      <w:r w:rsidRPr="00927856">
        <w:rPr>
          <w:sz w:val="22"/>
          <w:szCs w:val="22"/>
        </w:rPr>
        <w:tab/>
      </w:r>
      <w:r w:rsidRPr="00927856">
        <w:rPr>
          <w:sz w:val="22"/>
          <w:szCs w:val="22"/>
        </w:rPr>
        <w:tab/>
      </w:r>
      <w:r w:rsidRPr="00927856">
        <w:rPr>
          <w:sz w:val="22"/>
          <w:szCs w:val="22"/>
        </w:rPr>
        <w:tab/>
        <w:t>NO</w:t>
      </w:r>
      <w:r w:rsidRPr="00927856">
        <w:rPr>
          <w:sz w:val="22"/>
          <w:szCs w:val="22"/>
        </w:rPr>
        <w:tab/>
        <w:t>[  ]</w:t>
      </w:r>
    </w:p>
    <w:p w:rsidR="00D31AAD" w:rsidRDefault="00D31AAD" w:rsidP="00D31AAD">
      <w:pPr>
        <w:pStyle w:val="ListParagraph"/>
        <w:rPr>
          <w:sz w:val="22"/>
          <w:szCs w:val="22"/>
        </w:rPr>
      </w:pPr>
    </w:p>
    <w:p w:rsidR="004941ED" w:rsidRDefault="004941ED" w:rsidP="00D31AAD">
      <w:pPr>
        <w:pStyle w:val="ListParagraph"/>
        <w:rPr>
          <w:sz w:val="22"/>
          <w:szCs w:val="22"/>
        </w:rPr>
      </w:pP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 xml:space="preserve">Thank you for your application. </w:t>
      </w: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>We hope to announce the results in earl</w:t>
      </w:r>
      <w:r w:rsidR="00E02F8B">
        <w:rPr>
          <w:i/>
          <w:sz w:val="28"/>
        </w:rPr>
        <w:t>y</w:t>
      </w:r>
      <w:r w:rsidRPr="0071604A">
        <w:rPr>
          <w:i/>
          <w:sz w:val="28"/>
        </w:rPr>
        <w:t xml:space="preserve"> April 2020.</w:t>
      </w:r>
    </w:p>
    <w:p w:rsidR="00164C06" w:rsidRDefault="00164C06" w:rsidP="00D31AAD">
      <w:pPr>
        <w:pStyle w:val="ListParagraph"/>
        <w:jc w:val="center"/>
        <w:rPr>
          <w:i/>
          <w:sz w:val="22"/>
          <w:szCs w:val="22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164C06" w:rsidRDefault="00164C06" w:rsidP="0012325A">
      <w:pPr>
        <w:pStyle w:val="ListParagraph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We are happy to make reasonable </w:t>
      </w:r>
      <w:r w:rsidR="0012325A">
        <w:rPr>
          <w:i/>
          <w:sz w:val="18"/>
          <w:szCs w:val="18"/>
        </w:rPr>
        <w:t>adjustments</w:t>
      </w:r>
      <w:r>
        <w:rPr>
          <w:i/>
          <w:sz w:val="18"/>
          <w:szCs w:val="18"/>
        </w:rPr>
        <w:t xml:space="preserve"> to accommodate a range of health and medical needs, </w:t>
      </w:r>
      <w:r w:rsidR="0012325A">
        <w:rPr>
          <w:i/>
          <w:sz w:val="18"/>
          <w:szCs w:val="18"/>
        </w:rPr>
        <w:t>to the extent possible</w:t>
      </w:r>
      <w:r>
        <w:rPr>
          <w:i/>
          <w:sz w:val="18"/>
          <w:szCs w:val="18"/>
        </w:rPr>
        <w:t xml:space="preserve"> </w:t>
      </w:r>
      <w:r w:rsidR="0012325A">
        <w:rPr>
          <w:i/>
          <w:sz w:val="18"/>
          <w:szCs w:val="18"/>
        </w:rPr>
        <w:t>given</w:t>
      </w:r>
      <w:r>
        <w:rPr>
          <w:i/>
          <w:sz w:val="18"/>
          <w:szCs w:val="18"/>
        </w:rPr>
        <w:t xml:space="preserve"> the size of our staffing and the nature of the course. </w:t>
      </w:r>
      <w:r w:rsidR="0012325A">
        <w:rPr>
          <w:i/>
          <w:sz w:val="18"/>
          <w:szCs w:val="18"/>
        </w:rPr>
        <w:t xml:space="preserve">Please write to the Assistant Director at any stage pre- or post-application to discuss </w:t>
      </w:r>
      <w:r w:rsidR="0056526E">
        <w:rPr>
          <w:i/>
          <w:sz w:val="18"/>
          <w:szCs w:val="18"/>
        </w:rPr>
        <w:t>possible</w:t>
      </w:r>
      <w:r w:rsidR="0012325A">
        <w:rPr>
          <w:i/>
          <w:sz w:val="18"/>
          <w:szCs w:val="18"/>
        </w:rPr>
        <w:t xml:space="preserve"> adjustments.</w:t>
      </w: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  <w:bookmarkStart w:id="0" w:name="_GoBack"/>
      <w:bookmarkEnd w:id="0"/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  <w:r w:rsidRPr="0071604A">
        <w:rPr>
          <w:i/>
          <w:sz w:val="18"/>
          <w:szCs w:val="18"/>
        </w:rPr>
        <w:t xml:space="preserve">You are competing for one of 30 places on the </w:t>
      </w:r>
      <w:r>
        <w:rPr>
          <w:i/>
          <w:sz w:val="18"/>
          <w:szCs w:val="18"/>
        </w:rPr>
        <w:t>c</w:t>
      </w:r>
      <w:r w:rsidRPr="0071604A">
        <w:rPr>
          <w:i/>
          <w:sz w:val="18"/>
          <w:szCs w:val="18"/>
        </w:rPr>
        <w:t xml:space="preserve">ourse. The British School at Athens does not discriminate on </w:t>
      </w:r>
      <w:r>
        <w:rPr>
          <w:i/>
          <w:sz w:val="18"/>
          <w:szCs w:val="18"/>
        </w:rPr>
        <w:t>any grounds</w:t>
      </w:r>
      <w:r w:rsidRPr="0071604A">
        <w:rPr>
          <w:i/>
          <w:sz w:val="18"/>
          <w:szCs w:val="18"/>
        </w:rPr>
        <w:t xml:space="preserve"> in determining which applicants are successful</w:t>
      </w:r>
      <w:r>
        <w:rPr>
          <w:i/>
          <w:sz w:val="18"/>
          <w:szCs w:val="18"/>
        </w:rPr>
        <w:t xml:space="preserve">, and candidates are assessed for admission only on information supplied </w:t>
      </w:r>
      <w:r w:rsidR="0001228D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 section D of this form</w:t>
      </w:r>
      <w:r w:rsidR="004941ED">
        <w:rPr>
          <w:i/>
          <w:sz w:val="18"/>
          <w:szCs w:val="18"/>
        </w:rPr>
        <w:t xml:space="preserve"> and on the</w:t>
      </w:r>
      <w:r w:rsidR="00AF149B">
        <w:rPr>
          <w:i/>
          <w:sz w:val="18"/>
          <w:szCs w:val="18"/>
        </w:rPr>
        <w:t>ir referee’s</w:t>
      </w:r>
      <w:r w:rsidR="004941ED">
        <w:rPr>
          <w:i/>
          <w:sz w:val="18"/>
          <w:szCs w:val="18"/>
        </w:rPr>
        <w:t xml:space="preserve"> letter of reference</w:t>
      </w:r>
      <w:r w:rsidRPr="0071604A">
        <w:rPr>
          <w:i/>
          <w:sz w:val="18"/>
          <w:szCs w:val="18"/>
        </w:rPr>
        <w:t>.</w:t>
      </w:r>
    </w:p>
    <w:sectPr w:rsidR="0071604A" w:rsidSect="00865269">
      <w:headerReference w:type="default" r:id="rId7"/>
      <w:footerReference w:type="default" r:id="rId8"/>
      <w:pgSz w:w="12240" w:h="15840"/>
      <w:pgMar w:top="2410" w:right="1800" w:bottom="1702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42" w:rsidRDefault="00CD1742" w:rsidP="001F46A0">
      <w:pPr>
        <w:spacing w:after="0" w:line="240" w:lineRule="auto"/>
      </w:pPr>
      <w:r>
        <w:separator/>
      </w:r>
    </w:p>
  </w:endnote>
  <w:end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69" w:rsidRDefault="0075354F" w:rsidP="00865269">
    <w:pPr>
      <w:pStyle w:val="Footer"/>
      <w:ind w:hanging="1800"/>
    </w:pPr>
    <w:r>
      <w:rPr>
        <w:noProof/>
      </w:rPr>
      <w:drawing>
        <wp:inline distT="0" distB="0" distL="0" distR="0" wp14:anchorId="06A84D47" wp14:editId="01A94303">
          <wp:extent cx="7765413" cy="793618"/>
          <wp:effectExtent l="0" t="0" r="0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3" cy="7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42" w:rsidRDefault="00CD1742" w:rsidP="001F46A0">
      <w:pPr>
        <w:spacing w:after="0" w:line="240" w:lineRule="auto"/>
      </w:pPr>
      <w:r>
        <w:separator/>
      </w:r>
    </w:p>
  </w:footnote>
  <w:foot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0" w:rsidRDefault="0075354F" w:rsidP="001F46A0">
    <w:pPr>
      <w:pStyle w:val="Header"/>
      <w:ind w:hanging="1800"/>
    </w:pPr>
    <w:r>
      <w:rPr>
        <w:noProof/>
      </w:rPr>
      <w:drawing>
        <wp:inline distT="0" distB="0" distL="0" distR="0" wp14:anchorId="59F5E176" wp14:editId="48D74CC0">
          <wp:extent cx="7781026" cy="146704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26" cy="146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5796"/>
    <w:multiLevelType w:val="hybridMultilevel"/>
    <w:tmpl w:val="71CC088E"/>
    <w:lvl w:ilvl="0" w:tplc="B6EAA4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A0"/>
    <w:rsid w:val="0001228D"/>
    <w:rsid w:val="000361A9"/>
    <w:rsid w:val="00092586"/>
    <w:rsid w:val="000A1AE7"/>
    <w:rsid w:val="000B2848"/>
    <w:rsid w:val="0012325A"/>
    <w:rsid w:val="00135A9C"/>
    <w:rsid w:val="00155905"/>
    <w:rsid w:val="00164C06"/>
    <w:rsid w:val="001B7586"/>
    <w:rsid w:val="001F46A0"/>
    <w:rsid w:val="00217938"/>
    <w:rsid w:val="00227C12"/>
    <w:rsid w:val="002E4E52"/>
    <w:rsid w:val="00365C01"/>
    <w:rsid w:val="00377010"/>
    <w:rsid w:val="003B2AD5"/>
    <w:rsid w:val="00476690"/>
    <w:rsid w:val="004941ED"/>
    <w:rsid w:val="004A3CA8"/>
    <w:rsid w:val="004E47E1"/>
    <w:rsid w:val="004E6284"/>
    <w:rsid w:val="005039B6"/>
    <w:rsid w:val="0056526E"/>
    <w:rsid w:val="005D3C04"/>
    <w:rsid w:val="005E452F"/>
    <w:rsid w:val="006D0BD0"/>
    <w:rsid w:val="006F1A68"/>
    <w:rsid w:val="0071604A"/>
    <w:rsid w:val="0075354F"/>
    <w:rsid w:val="007648C8"/>
    <w:rsid w:val="007A64FA"/>
    <w:rsid w:val="007B21D3"/>
    <w:rsid w:val="00830E7D"/>
    <w:rsid w:val="00865269"/>
    <w:rsid w:val="008A0B24"/>
    <w:rsid w:val="008E791C"/>
    <w:rsid w:val="00927856"/>
    <w:rsid w:val="009F3EA6"/>
    <w:rsid w:val="00A47512"/>
    <w:rsid w:val="00AF149B"/>
    <w:rsid w:val="00B562D4"/>
    <w:rsid w:val="00B8467E"/>
    <w:rsid w:val="00BC1A2D"/>
    <w:rsid w:val="00BD2756"/>
    <w:rsid w:val="00C871EB"/>
    <w:rsid w:val="00C938C8"/>
    <w:rsid w:val="00CD1742"/>
    <w:rsid w:val="00D063F4"/>
    <w:rsid w:val="00D17832"/>
    <w:rsid w:val="00D23867"/>
    <w:rsid w:val="00D31AAD"/>
    <w:rsid w:val="00DB2130"/>
    <w:rsid w:val="00E02F8B"/>
    <w:rsid w:val="00E227A6"/>
    <w:rsid w:val="00E32A84"/>
    <w:rsid w:val="00E35FEC"/>
    <w:rsid w:val="00E5504D"/>
    <w:rsid w:val="00E9738C"/>
    <w:rsid w:val="00EB159A"/>
    <w:rsid w:val="00F028B8"/>
    <w:rsid w:val="00F1213D"/>
    <w:rsid w:val="00F43E49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9248FA"/>
  <w15:docId w15:val="{6CD791EB-9071-4E1F-8868-E6E32A3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FF58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69"/>
    <w:rPr>
      <w:rFonts w:ascii="Times New Roman" w:hAnsi="Times New Roman"/>
      <w:b w:val="0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69"/>
    <w:pPr>
      <w:keepNext/>
      <w:keepLines/>
      <w:spacing w:before="480" w:after="0"/>
      <w:outlineLvl w:val="0"/>
    </w:pPr>
    <w:rPr>
      <w:rFonts w:eastAsiaTheme="majorEastAsia"/>
      <w:bCs w:val="0"/>
      <w:color w:val="BEA78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C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0"/>
  </w:style>
  <w:style w:type="paragraph" w:styleId="Footer">
    <w:name w:val="footer"/>
    <w:basedOn w:val="Normal"/>
    <w:link w:val="Foot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0"/>
  </w:style>
  <w:style w:type="paragraph" w:styleId="BalloonText">
    <w:name w:val="Balloon Text"/>
    <w:basedOn w:val="Normal"/>
    <w:link w:val="BalloonTextChar"/>
    <w:uiPriority w:val="99"/>
    <w:semiHidden/>
    <w:unhideWhenUsed/>
    <w:rsid w:val="001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69"/>
    <w:rPr>
      <w:rFonts w:ascii="Times New Roman" w:eastAsiaTheme="majorEastAsia" w:hAnsi="Times New Roman"/>
      <w:bCs w:val="0"/>
      <w:color w:val="BEA78E"/>
      <w:sz w:val="24"/>
    </w:rPr>
  </w:style>
  <w:style w:type="paragraph" w:styleId="NoSpacing">
    <w:name w:val="No Spacing"/>
    <w:uiPriority w:val="1"/>
    <w:qFormat/>
    <w:rsid w:val="00092586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C12"/>
    <w:rPr>
      <w:rFonts w:eastAsiaTheme="majorEastAsia"/>
      <w:bCs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7C12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val="en-GB" w:eastAsia="en-GB"/>
    </w:rPr>
  </w:style>
  <w:style w:type="paragraph" w:customStyle="1" w:styleId="Body">
    <w:name w:val="Body"/>
    <w:rsid w:val="005E45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 w:val="0"/>
      <w:bCs w:val="0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36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C0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BSA Templates</vt:lpstr>
      <vt:lpstr>BSA Templates</vt:lpstr>
    </vt:vector>
  </TitlesOfParts>
  <Manager>John Bennet</Manager>
  <Company>British Academy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Templates</dc:title>
  <dc:subject>BSA London</dc:subject>
  <dc:creator>Tania Gerousi</dc:creator>
  <cp:keywords>Letterhead London Office</cp:keywords>
  <dc:description>BSA London</dc:description>
  <cp:lastModifiedBy>Michael Loy</cp:lastModifiedBy>
  <cp:revision>25</cp:revision>
  <cp:lastPrinted>2019-09-23T03:48:00Z</cp:lastPrinted>
  <dcterms:created xsi:type="dcterms:W3CDTF">2019-09-09T09:05:00Z</dcterms:created>
  <dcterms:modified xsi:type="dcterms:W3CDTF">2019-10-21T05:51:00Z</dcterms:modified>
  <cp:category>Templates</cp:category>
</cp:coreProperties>
</file>